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双髻鲨 文献研究摘要</w:t>
      </w:r>
    </w:p>
    <w:p>
      <w:pPr>
        <w:pStyle w:val="Subtitle"/>
      </w:pPr>
      <w:r>
        <w:t>Hammerhead shark Research summaries</w:t>
      </w:r>
    </w:p>
    <w:p>
      <w:pPr>
        <w:keepNext/>
      </w:pPr>
      <w:r>
        <w:t>本文件汇集与双髻鲨相关的2篇文献，涵盖Nature, Science。每篇列出主要发现、结论、证据范围与可追溯引文，供演化展陈及后续阅读使用。</w:t>
      </w:r>
    </w:p>
    <w:p>
      <w:r>
        <w:t>This document brings together 2 publications relevant to Hammerhead shark, covering Nature, Science. Each entry provides findings, conclusions, the evidence reviewed and traceable citations for the evolution exhibit and further reading.</w:t>
      </w:r>
    </w:p>
    <w:p>
      <w:pPr>
        <w:pStyle w:val="SourceMetadata"/>
      </w:pPr>
      <w:r>
        <w:t xml:space="preserve">资料日期 / Compiled 31 October 2026   </w:t>
      </w:r>
      <w:hyperlink r:id="rId9">
        <w:r>
          <w:rPr>
            <w:color w:val="16516A"/>
          </w:rPr>
          <w:t>本地百科 / Local wiki</w:t>
        </w:r>
      </w:hyperlink>
    </w:p>
    <w:p>
      <w:pPr>
        <w:pStyle w:val="Heading1"/>
      </w:pPr>
      <w:r>
        <w:t>鉴定与文献范围 Identification and scope</w:t>
      </w:r>
    </w:p>
    <w:p>
      <w:pPr>
        <w:keepNext/>
      </w:pPr>
      <w:r>
        <w:t>清单中使用广义类群名称时，所选文献可涉及该类群的代表物种。</w:t>
      </w:r>
    </w:p>
    <w:p>
      <w:r>
        <w:t>Selected for evolutionary history, comparative anatomy, or genomic evidence relevant to the listed species/group.</w:t>
      </w:r>
    </w:p>
    <w:p>
      <w:pPr>
        <w:pStyle w:val="SourceMetadata"/>
      </w:pPr>
      <w:hyperlink r:id="rId10">
        <w:r>
          <w:rPr>
            <w:color w:val="16516A"/>
          </w:rPr>
          <w:t>扩展检索记录 / Expanded search record</w:t>
        </w:r>
      </w:hyperlink>
    </w:p>
    <w:p>
      <w:pPr>
        <w:pStyle w:val="SourceMetadata"/>
        <w:keepNext/>
      </w:pPr>
      <w:r>
        <w:t>中文题名及解读为本资料集译写；英文原题保留出版物措辞。摘要依据的总结不能替代全文的方法与限制。</w:t>
      </w:r>
    </w:p>
    <w:p>
      <w:pPr>
        <w:pStyle w:val="SourceMetadata"/>
      </w:pPr>
      <w:r>
        <w:t>Chinese titles and interpretations are translations prepared for this collection; English titles retain the source wording. Abstract-based summaries do not replace full methods and limitations.</w:t>
      </w:r>
    </w:p>
    <w:p>
      <w:pPr>
        <w:pStyle w:val="Heading1"/>
      </w:pPr>
      <w:r>
        <w:t>文献发现与结论 Publication findings and conclusions</w:t>
      </w:r>
    </w:p>
    <w:p>
      <w:pPr>
        <w:pStyle w:val="Heading2"/>
      </w:pPr>
      <w:r>
        <w:t>文献 1 Publication 1</w:t>
      </w:r>
    </w:p>
    <w:p>
      <w:pPr>
        <w:keepNext/>
      </w:pPr>
      <w:r>
        <w:rPr>
          <w:b/>
        </w:rPr>
        <w:t>双髻鲨头翼的流体动力学评估</w:t>
      </w:r>
    </w:p>
    <w:p>
      <w:pPr>
        <w:keepNext/>
      </w:pPr>
      <w:r>
        <w:t>A hydrodynamics assessment of the hammerhead shark cephalofoil</w:t>
      </w:r>
    </w:p>
    <w:p>
      <w:pPr>
        <w:pStyle w:val="SourceMetadata"/>
      </w:pPr>
      <w:r>
        <w:t>Gaylord MK, Blades EL, Parsons GR. · 2020 · Scientific reports</w:t>
      </w:r>
    </w:p>
    <w:p>
      <w:pPr>
        <w:pStyle w:val="SourceMetadata"/>
      </w:pPr>
      <w:hyperlink r:id="rId11">
        <w:r>
          <w:rPr>
            <w:color w:val="16516A"/>
          </w:rPr>
          <w:t>DOI 10.1038/s41598-020-71472-2</w:t>
        </w:r>
      </w:hyperlink>
      <w:r>
        <w:t xml:space="preserve">   </w:t>
      </w:r>
      <w:hyperlink r:id="rId12">
        <w:r>
          <w:rPr>
            <w:color w:val="16516A"/>
          </w:rPr>
          <w:t>出版页 / Publisher</w:t>
        </w:r>
      </w:hyperlink>
    </w:p>
    <w:p>
      <w:pPr>
        <w:pStyle w:val="SourceMetadata"/>
      </w:pPr>
      <w:hyperlink r:id="rId13">
        <w:r>
          <w:rPr>
            <w:color w:val="16516A"/>
          </w:rPr>
          <w:t>本地全文 / Local full text</w:t>
        </w:r>
      </w:hyperlink>
      <w:r>
        <w:t xml:space="preserve">   </w:t>
      </w:r>
      <w:hyperlink r:id="rId14">
        <w:r>
          <w:rPr>
            <w:color w:val="16516A"/>
          </w:rPr>
          <w:t>摘要 / Abstract</w:t>
        </w:r>
      </w:hyperlink>
    </w:p>
    <w:p>
      <w:pPr>
        <w:pStyle w:val="SourceMetadata"/>
      </w:pPr>
      <w:r>
        <w:t>依据索引收录的作者摘要概括。 Summary based on the indexed author abstract.</w:t>
      </w:r>
    </w:p>
    <w:p>
      <w:pPr>
        <w:pStyle w:val="Heading3"/>
      </w:pPr>
      <w:r>
        <w:t>主要发现 Key findings</w:t>
      </w:r>
    </w:p>
    <w:p>
      <w:pPr>
        <w:keepNext/>
      </w:pPr>
      <w:r>
        <w:t>流体模拟比较八种双髻鲨与三种典型头型鲨鱼，显示头翼提高机动性，但在平行来流时无显著升力，并增加阻力。</w:t>
      </w:r>
    </w:p>
    <w:p>
      <w:r>
        <w:t>Fluid simulations comparing eight hammerheads and three typical sharks indicate improved manoeuvrability but no substantial lift with the cephalofoil parallel to flow, together with increased drag.</w:t>
      </w:r>
    </w:p>
    <w:p>
      <w:pPr>
        <w:pStyle w:val="Heading3"/>
      </w:pPr>
      <w:r>
        <w:t>结论 Conclusions</w:t>
      </w:r>
    </w:p>
    <w:p>
      <w:pPr>
        <w:keepNext/>
      </w:pPr>
      <w:r>
        <w:t>头翼的优势伴随运动能耗代价，不能简单视为高效产生升力的机翼。</w:t>
      </w:r>
    </w:p>
    <w:p>
      <w:r>
        <w:t>Cephalofoil benefits carry energetic costs and should not be reduced to an efficient lift-producing wing analogy.</w:t>
      </w:r>
    </w:p>
    <w:p>
      <w:pPr>
        <w:pStyle w:val="Heading2"/>
      </w:pPr>
      <w:r>
        <w:t>文献 2 Publication 2</w:t>
      </w:r>
    </w:p>
    <w:p>
      <w:pPr>
        <w:keepNext/>
      </w:pPr>
      <w:r>
        <w:rPr>
          <w:b/>
        </w:rPr>
        <w:t>深潜路氏双髻鲨以屏息方式调节体温</w:t>
      </w:r>
    </w:p>
    <w:p>
      <w:pPr>
        <w:keepNext/>
      </w:pPr>
      <w:r>
        <w:t>"Breath holding" as a thermoregulation strategy in the deep-diving scalloped hammerhead shark.</w:t>
      </w:r>
    </w:p>
    <w:p>
      <w:pPr>
        <w:pStyle w:val="SourceMetadata"/>
      </w:pPr>
      <w:r>
        <w:t>Royer M, Meyer C, Royer J, Maloney K, Cardona E, Blandino C, Fernandes da Silva G, Whittingham K, Holland KN. · 2023 · Science (New York, N.Y.)</w:t>
      </w:r>
    </w:p>
    <w:p>
      <w:pPr>
        <w:pStyle w:val="SourceMetadata"/>
      </w:pPr>
      <w:hyperlink r:id="rId15">
        <w:r>
          <w:rPr>
            <w:color w:val="16516A"/>
          </w:rPr>
          <w:t>DOI 10.1126/science.add4445</w:t>
        </w:r>
      </w:hyperlink>
      <w:r>
        <w:t xml:space="preserve">   </w:t>
      </w:r>
      <w:hyperlink r:id="rId16">
        <w:r>
          <w:rPr>
            <w:color w:val="16516A"/>
          </w:rPr>
          <w:t>出版页 / Publisher</w:t>
        </w:r>
      </w:hyperlink>
    </w:p>
    <w:p>
      <w:pPr>
        <w:pStyle w:val="SourceMetadata"/>
      </w:pPr>
      <w:hyperlink r:id="rId17">
        <w:r>
          <w:rPr>
            <w:color w:val="16516A"/>
          </w:rPr>
          <w:t>摘要 / Abstract</w:t>
        </w:r>
      </w:hyperlink>
    </w:p>
    <w:p>
      <w:pPr>
        <w:pStyle w:val="SourceMetadata"/>
      </w:pPr>
      <w:r>
        <w:t>摘要解读依据已查看的索引作者摘要；如已保存全文，可用于进一步阅读。 Summary based on the inspected indexed author abstract; archived full text, when available, is provided for further reading.</w:t>
      </w:r>
    </w:p>
    <w:p>
      <w:pPr>
        <w:pStyle w:val="Heading3"/>
      </w:pPr>
      <w:r>
        <w:t>主要发现 Key findings</w:t>
      </w:r>
    </w:p>
    <w:p>
      <w:pPr>
        <w:keepNext/>
      </w:pPr>
      <w:r>
        <w:t>生物记录仪显示，路氏双髻鲨从温暖表层下潜至超过八百米的寒冷水域时，仍保持较高肌肉温度；快速降温发生于上升后期。传热模型提示其暂时抑制了经鳃发生的对流换热。</w:t>
      </w:r>
    </w:p>
    <w:p>
      <w:r>
        <w:t>Biologgers recorded scalloped hammerheads maintaining warm muscle temperatures during dives from warm surface water to depths beyond 800 metres in much colder water. Rapid cooling began late in ascent, and heat-transfer modeling suggested that gill-mediated convective heat exchange had been temporarily suppressed.</w:t>
      </w:r>
    </w:p>
    <w:p>
      <w:pPr>
        <w:pStyle w:val="Heading3"/>
      </w:pPr>
      <w:r>
        <w:t>结论 Conclusions</w:t>
      </w:r>
    </w:p>
    <w:p>
      <w:pPr>
        <w:keepNext/>
      </w:pPr>
      <w:r>
        <w:t>推断的鳃功能抑制与海洋哺乳动物屏息潜水类似，可能帮助深潜觅食时保温；鳃闭合属于机制解释，并非直接观察结果。</w:t>
      </w:r>
    </w:p>
    <w:p>
      <w:r>
        <w:t>The inferred suppression of gill function resembles breath-hold diving in marine mammals and may conserve heat during deep foraging. Gill closure is a mechanistic interpretation rather than a direct observation.</w:t>
      </w:r>
    </w:p>
    <w:sectPr w:rsidR="00FC693F" w:rsidRPr="0006063C" w:rsidSect="00034616">
      <w:pgSz w:w="12240" w:h="15840"/>
      <w:pgMar w:top="979" w:right="1123" w:bottom="979"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69" w:lineRule="auto"/>
    </w:pPr>
    <w:rPr>
      <w:rFonts w:ascii="Arial" w:hAnsi="Arial" w:eastAsia="Arial Unicode MS"/>
      <w:b w:val="0"/>
      <w:i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Arial" w:hAnsi="Arial" w:eastAsia="Arial Unicode MS"/>
      <w:b/>
      <w:bCs/>
      <w:i w:val="0"/>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Arial" w:hAnsi="Arial" w:eastAsia="Arial Unicode MS"/>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Arial" w:hAnsi="Arial" w:eastAsia="Arial Unicode MS"/>
      <w:b/>
      <w:bCs/>
      <w:i w:val="0"/>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eastAsia="Arial Unicode MS"/>
      <w:b w:val="0"/>
      <w:i w:val="0"/>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Arial" w:hAnsi="Arial" w:eastAsia="Arial Unicode MS"/>
      <w:b w:val="0"/>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Metadata">
    <w:name w:val="Source Metadata"/>
    <w:pPr>
      <w:spacing w:after="100" w:line="259" w:lineRule="auto"/>
    </w:pPr>
    <w:rPr>
      <w:rFonts w:ascii="Arial" w:hAnsi="Arial" w:eastAsia="Arial Unicode MS"/>
      <w:b w:val="0"/>
      <w:i w:val="0"/>
      <w:color w:val="0000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Wikipedia/index.html" TargetMode="External"/><Relationship Id="rId10" Type="http://schemas.openxmlformats.org/officeDocument/2006/relationships/hyperlink" Target="https://www.ebi.ac.uk/europepmc/webservices/rest/search?query=%28JOURNAL%3A%22Proc+Natl+Acad+Sci+U+S+A%22+OR+JOURNAL%3AScience+OR+JOURNAL%3A%22Sci+Adv%22%29+AND+%28hammerhead%29+sort_cited%3Ay&amp;format=json&amp;resultType=core&amp;pageSize=30" TargetMode="External"/><Relationship Id="rId11" Type="http://schemas.openxmlformats.org/officeDocument/2006/relationships/hyperlink" Target="https://doi.org/10.1038/s41598-020-71472-2" TargetMode="External"/><Relationship Id="rId12" Type="http://schemas.openxmlformats.org/officeDocument/2006/relationships/hyperlink" Target="https://www.nature.com/articles/s41598-020-71472-2" TargetMode="External"/><Relationship Id="rId13" Type="http://schemas.openxmlformats.org/officeDocument/2006/relationships/hyperlink" Target="s41598-020-71472-2.pdf" TargetMode="External"/><Relationship Id="rId14" Type="http://schemas.openxmlformats.org/officeDocument/2006/relationships/hyperlink" Target="Literature/NatureAbstracts/s41598-020-71472-2_abstract.txt" TargetMode="External"/><Relationship Id="rId15" Type="http://schemas.openxmlformats.org/officeDocument/2006/relationships/hyperlink" Target="https://doi.org/10.1126/science.add4445" TargetMode="External"/><Relationship Id="rId16" Type="http://schemas.openxmlformats.org/officeDocument/2006/relationships/hyperlink" Target="https://www.science.org/doi/10.1126/science.add4445" TargetMode="External"/><Relationship Id="rId17" Type="http://schemas.openxmlformats.org/officeDocument/2006/relationships/hyperlink" Target="Literature/10.1126_science.add4445_abstract.tx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双髻鲨 文献研究摘要 Research summaries</dc:title>
  <dc:subject>Bilingual evolutionary literature collection</dc:subject>
  <dc:creator>Deep Time Research Library</dc:creator>
  <cp:keywords/>
  <dc:description>generated by python-docx</dc:description>
  <cp:lastModifiedBy/>
  <cp:revision>1</cp:revision>
  <dcterms:created xsi:type="dcterms:W3CDTF">2013-12-23T23:15:00Z</dcterms:created>
  <dcterms:modified xsi:type="dcterms:W3CDTF">2013-12-23T23:15:00Z</dcterms:modified>
  <cp:category/>
</cp:coreProperties>
</file>