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多鳃鱼 文献研究摘要</w:t>
      </w:r>
    </w:p>
    <w:p>
      <w:pPr>
        <w:pStyle w:val="Subtitle"/>
      </w:pPr>
      <w:r>
        <w:t>Polybranchiaspis Research summaries</w:t>
      </w:r>
    </w:p>
    <w:p>
      <w:pPr>
        <w:keepNext/>
      </w:pPr>
      <w:r>
        <w:t>本文件汇集与多鳃鱼相关的2篇文献，涵盖Nature, Science。每篇列出主要发现、结论、证据范围与可追溯引文，供演化展陈及后续阅读使用。</w:t>
      </w:r>
    </w:p>
    <w:p>
      <w:r>
        <w:t>This document brings together 2 publications relevant to Polybranchiaspis, covering Nature, Science. Each entry provides findings, conclusions, the evidence reviewed and traceable citations for the evolution exhibit and further reading.</w:t>
      </w:r>
    </w:p>
    <w:p>
      <w:pPr>
        <w:pStyle w:val="SourceMetadata"/>
      </w:pPr>
      <w:r>
        <w:t xml:space="preserve">资料日期 / Compiled 31 October 2026   </w:t>
      </w:r>
      <w:hyperlink r:id="rId9">
        <w:r>
          <w:rPr>
            <w:color w:val="16516A"/>
          </w:rPr>
          <w:t>本地百科 / Local wiki</w:t>
        </w:r>
      </w:hyperlink>
    </w:p>
    <w:p>
      <w:pPr>
        <w:pStyle w:val="Heading1"/>
      </w:pPr>
      <w:r>
        <w:t>鉴定与文献范围 Identification and scope</w:t>
      </w:r>
    </w:p>
    <w:p>
      <w:pPr>
        <w:keepNext/>
      </w:pPr>
      <w:r>
        <w:t>清单中使用广义类群名称时，所选文献可涉及该类群的代表物种。</w:t>
      </w:r>
    </w:p>
    <w:p>
      <w:r>
        <w:t>Selected for evolutionary history, comparative anatomy, or genomic evidence relevant to the listed species/group.</w:t>
      </w:r>
    </w:p>
    <w:p>
      <w:pPr>
        <w:pStyle w:val="SourceMetadata"/>
        <w:keepNext/>
      </w:pPr>
      <w:r>
        <w:t>CN 标记依据  多鳃鱼模式种由刘玉海于1965年首次记述；后续中国团队开展系统研究。</w:t>
      </w:r>
    </w:p>
    <w:p>
      <w:pPr>
        <w:pStyle w:val="SourceMetadata"/>
      </w:pPr>
      <w:r>
        <w:t>CN designation  The type species Polybranchiaspis liaojashanensis was first described by Yuhai Liu in 1965, followed by systematic studies by Chinese teams.</w:t>
      </w:r>
    </w:p>
    <w:p>
      <w:pPr>
        <w:pStyle w:val="SourceMetadata"/>
      </w:pPr>
      <w:hyperlink r:id="rId10">
        <w:r>
          <w:rPr>
            <w:color w:val="16516A"/>
          </w:rPr>
          <w:t>命名及研究归属依据 / Designation evidence</w:t>
        </w:r>
      </w:hyperlink>
    </w:p>
    <w:p>
      <w:pPr>
        <w:pStyle w:val="SourceMetadata"/>
      </w:pPr>
      <w:hyperlink r:id="rId11">
        <w:r>
          <w:rPr>
            <w:color w:val="16516A"/>
          </w:rPr>
          <w:t>扩展检索记录 / Expanded search record</w:t>
        </w:r>
      </w:hyperlink>
    </w:p>
    <w:p>
      <w:pPr>
        <w:pStyle w:val="SourceMetadata"/>
        <w:keepNext/>
      </w:pPr>
      <w:r>
        <w:t>中文题名及解读为本资料集译写；英文原题保留出版物措辞。摘要依据的总结不能替代全文的方法与限制。</w:t>
      </w:r>
    </w:p>
    <w:p>
      <w:pPr>
        <w:pStyle w:val="SourceMetadata"/>
      </w:pPr>
      <w:r>
        <w:t>Chinese titles and interpretations are translations prepared for this collection; English titles retain the source wording. Abstract-based summaries do not replace full methods and limitations.</w:t>
      </w:r>
    </w:p>
    <w:p>
      <w:pPr>
        <w:pStyle w:val="Heading1"/>
      </w:pPr>
      <w:r>
        <w:t>文献发现与结论 Publication findings and conclusions</w:t>
      </w:r>
    </w:p>
    <w:p>
      <w:pPr>
        <w:pStyle w:val="Heading2"/>
      </w:pPr>
      <w:r>
        <w:t>文献 1 Publication 1</w:t>
      </w:r>
    </w:p>
    <w:p>
      <w:pPr>
        <w:keepNext/>
      </w:pPr>
      <w:r>
        <w:rPr>
          <w:b/>
        </w:rPr>
        <w:t>多鳃鱼类的内部解剖结构（无颌类，盔甲鱼类）</w:t>
      </w:r>
    </w:p>
    <w:p>
      <w:pPr>
        <w:keepNext/>
      </w:pPr>
      <w:r>
        <w:t>Internal anatomy of the polybranchiaspids (Agnatha, Galeaspida)</w:t>
      </w:r>
    </w:p>
    <w:p>
      <w:pPr>
        <w:pStyle w:val="SourceMetadata"/>
      </w:pPr>
      <w:r>
        <w:t>L. B. Halstead · 1979 · Nature</w:t>
      </w:r>
    </w:p>
    <w:p>
      <w:pPr>
        <w:pStyle w:val="SourceMetadata"/>
      </w:pPr>
      <w:hyperlink r:id="rId12">
        <w:r>
          <w:rPr>
            <w:color w:val="16516A"/>
          </w:rPr>
          <w:t>DOI 10.1038/282833a0</w:t>
        </w:r>
      </w:hyperlink>
      <w:r>
        <w:t xml:space="preserve">   </w:t>
      </w:r>
      <w:hyperlink r:id="rId13">
        <w:r>
          <w:rPr>
            <w:color w:val="16516A"/>
          </w:rPr>
          <w:t>出版页 / Publisher</w:t>
        </w:r>
      </w:hyperlink>
    </w:p>
    <w:p>
      <w:pPr>
        <w:pStyle w:val="SourceMetadata"/>
      </w:pPr>
      <w:hyperlink r:id="rId14">
        <w:r>
          <w:rPr>
            <w:color w:val="16516A"/>
          </w:rPr>
          <w:t>本地全文 / Local full text</w:t>
        </w:r>
      </w:hyperlink>
    </w:p>
    <w:p>
      <w:pPr>
        <w:pStyle w:val="SourceMetadata"/>
      </w:pPr>
      <w:r>
        <w:t>依据已查看的本地出版物正文片段概括。 Summary based on the inspected sections of the downloaded publication.</w:t>
      </w:r>
    </w:p>
    <w:p>
      <w:pPr>
        <w:pStyle w:val="Heading3"/>
      </w:pPr>
      <w:r>
        <w:t>主要发现 Key findings</w:t>
      </w:r>
    </w:p>
    <w:p>
      <w:pPr>
        <w:keepNext/>
      </w:pPr>
      <w:r>
        <w:t>矿物充填形成的多鳃鱼脑腔、神经与血管内模，使作者能与七鳃鳗、盲鳗及其他甲胄鱼作内部解剖比较。</w:t>
      </w:r>
    </w:p>
    <w:p>
      <w:r>
        <w:t>Mineral replicas of polybranchiaspid brain cavities, nerves and vessels enabled comparisons with lampreys, hagfishes and other armoured jawless vertebrates.</w:t>
      </w:r>
    </w:p>
    <w:p>
      <w:pPr>
        <w:pStyle w:val="Heading3"/>
      </w:pPr>
      <w:r>
        <w:t>结论 Conclusions</w:t>
      </w:r>
    </w:p>
    <w:p>
      <w:pPr>
        <w:keepNext/>
      </w:pPr>
      <w:r>
        <w:t>作者主张盔甲鱼是独立类群，并提出与七鳃鳗及骨甲鱼的联系；这是1979年的系统解释，应结合后续研究阅读。</w:t>
      </w:r>
    </w:p>
    <w:p>
      <w:r>
        <w:t>The author recognized galeaspids as a distinct group and proposed links with lampreys and osteostracans; this 1979 interpretation requires later phylogenetic context.</w:t>
      </w:r>
    </w:p>
    <w:p>
      <w:pPr>
        <w:pStyle w:val="Heading2"/>
      </w:pPr>
      <w:r>
        <w:t>文献 2 Publication 2</w:t>
      </w:r>
    </w:p>
    <w:p>
      <w:pPr>
        <w:keepNext/>
      </w:pPr>
      <w:r>
        <w:rPr>
          <w:b/>
        </w:rPr>
        <w:t>大灭绝触发有颌脊椎动物及其无颌近亲的早期辐射</w:t>
      </w:r>
    </w:p>
    <w:p>
      <w:pPr>
        <w:keepNext/>
      </w:pPr>
      <w:r>
        <w:t>Mass extinction triggered the early radiations of jawed vertebrates and their jawless relatives (gnathostomes).</w:t>
      </w:r>
    </w:p>
    <w:p>
      <w:pPr>
        <w:pStyle w:val="SourceMetadata"/>
      </w:pPr>
      <w:r>
        <w:t>Hagiwara W, Sallan L. · 2026 · Science advances</w:t>
      </w:r>
    </w:p>
    <w:p>
      <w:pPr>
        <w:pStyle w:val="SourceMetadata"/>
      </w:pPr>
      <w:hyperlink r:id="rId15">
        <w:r>
          <w:rPr>
            <w:color w:val="16516A"/>
          </w:rPr>
          <w:t>DOI 10.1126/sciadv.aeb2297</w:t>
        </w:r>
      </w:hyperlink>
      <w:r>
        <w:t xml:space="preserve">   </w:t>
      </w:r>
      <w:hyperlink r:id="rId16">
        <w:r>
          <w:rPr>
            <w:color w:val="16516A"/>
          </w:rPr>
          <w:t>出版页 / Publisher</w:t>
        </w:r>
      </w:hyperlink>
    </w:p>
    <w:p>
      <w:pPr>
        <w:pStyle w:val="SourceMetadata"/>
      </w:pPr>
      <w:hyperlink r:id="rId17">
        <w:r>
          <w:rPr>
            <w:color w:val="16516A"/>
          </w:rPr>
          <w:t>摘要 / Abstract</w:t>
        </w:r>
      </w:hyperlink>
    </w:p>
    <w:p>
      <w:pPr>
        <w:pStyle w:val="SourceMetadata"/>
      </w:pPr>
      <w:r>
        <w:t>摘要解读依据已查看的索引作者摘要；如已保存全文，可用于进一步阅读。 Summary based on the inspected indexed author abstract; archived full text, when available, is provided for further reading.</w:t>
      </w:r>
    </w:p>
    <w:p>
      <w:pPr>
        <w:pStyle w:val="SourceMetadata"/>
        <w:keepNext/>
      </w:pPr>
      <w:r>
        <w:t>对应关系  研究早期无颌与有颌脊椎动物的辐射，并非多鳃鱼的直接描述。</w:t>
      </w:r>
    </w:p>
    <w:p>
      <w:pPr>
        <w:pStyle w:val="SourceMetadata"/>
      </w:pPr>
      <w:r>
        <w:t>Relevance  Analysis concerns early jawless and jawed vertebrate radiations, not a direct description of Polybranchiaspis.</w:t>
      </w:r>
    </w:p>
    <w:p>
      <w:pPr>
        <w:pStyle w:val="Heading3"/>
      </w:pPr>
      <w:r>
        <w:t>主要发现 Key findings</w:t>
      </w:r>
    </w:p>
    <w:p>
      <w:pPr>
        <w:keepNext/>
      </w:pPr>
      <w:r>
        <w:t>新整理的古生代脊椎动物出现记录、生物地理与生态系统数据库显示，晚奥陶世大灭绝后，有颌类及相关无颌类在隔离避难所中发生平行的地方性辐射，恢复过程中包含较长的低多样性阶段。</w:t>
      </w:r>
    </w:p>
    <w:p>
      <w:r>
        <w:t>New databases of Palaeozoic vertebrate occurrences, biogeography and ecosystems indicate parallel endemic radiations of jawed and related jawless vertebrates after the Late Ordovician mass extinction. Recovery took place in isolated refugia and included a prolonged low-diversity interval.</w:t>
      </w:r>
    </w:p>
    <w:p>
      <w:pPr>
        <w:pStyle w:val="Heading3"/>
      </w:pPr>
      <w:r>
        <w:t>结论 Conclusions</w:t>
      </w:r>
    </w:p>
    <w:p>
      <w:pPr>
        <w:keepNext/>
      </w:pPr>
      <w:r>
        <w:t>大灭绝及其后的地理隔离参与塑造早期脊椎动物多样化；生态恢复与扩散限制可能解释了有颌类在颌首次出现很久之后才取得优势。</w:t>
      </w:r>
    </w:p>
    <w:p>
      <w:r>
        <w:t>Mass extinction and subsequent geographical isolation helped structure early vertebrate diversification. Ecological recovery and dispersal constraints may explain why jawed vertebrates became dominant long after jaws first appeared.</w:t>
      </w:r>
    </w:p>
    <w:sectPr w:rsidR="00FC693F" w:rsidRPr="0006063C" w:rsidSect="00034616">
      <w:pgSz w:w="12240" w:h="15840"/>
      <w:pgMar w:top="979"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9" w:lineRule="auto"/>
    </w:pPr>
    <w:rPr>
      <w:rFonts w:ascii="Arial" w:hAnsi="Arial" w:eastAsia="Arial Unicode MS"/>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Unicode MS"/>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eastAsia="Arial Unicode MS"/>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Arial" w:hAnsi="Arial" w:eastAsia="Arial Unicode MS"/>
      <w:b/>
      <w:bCs/>
      <w:i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eastAsia="Arial Unicode MS"/>
      <w:b w:val="0"/>
      <w:i w:val="0"/>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ial" w:hAnsi="Arial" w:eastAsia="Arial Unicode MS"/>
      <w:b w:val="0"/>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Metadata">
    <w:name w:val="Source Metadata"/>
    <w:pPr>
      <w:spacing w:after="100" w:line="259" w:lineRule="auto"/>
    </w:pPr>
    <w:rPr>
      <w:rFonts w:ascii="Arial" w:hAnsi="Arial" w:eastAsia="Arial Unicode MS"/>
      <w:b w:val="0"/>
      <w:i w:val="0"/>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Wikipedia/index.html" TargetMode="External"/><Relationship Id="rId10" Type="http://schemas.openxmlformats.org/officeDocument/2006/relationships/hyperlink" Target="https://www.ivpp.cas.cn/cbw/gjzdwxb/xbwzxz/200903/W020090813374823706021.pdf" TargetMode="External"/><Relationship Id="rId11" Type="http://schemas.openxmlformats.org/officeDocument/2006/relationships/hyperlink" Target="https://www.ebi.ac.uk/europepmc/webservices/rest/search?query=%28JOURNAL%3A%22Proc+Natl+Acad+Sci+U+S+A%22+OR+JOURNAL%3AScience+OR+JOURNAL%3A%22Sci+Adv%22%29+AND+%28%28Polybranchiaspis+OR+galeaspid%29%29+sort_cited%3Ay&amp;format=json&amp;resultType=core&amp;pageSize=30" TargetMode="External"/><Relationship Id="rId12" Type="http://schemas.openxmlformats.org/officeDocument/2006/relationships/hyperlink" Target="https://doi.org/10.1038/282833a0" TargetMode="External"/><Relationship Id="rId13" Type="http://schemas.openxmlformats.org/officeDocument/2006/relationships/hyperlink" Target="https://www.nature.com/articles/282833a0" TargetMode="External"/><Relationship Id="rId14" Type="http://schemas.openxmlformats.org/officeDocument/2006/relationships/hyperlink" Target="282833a0.pdf" TargetMode="External"/><Relationship Id="rId15" Type="http://schemas.openxmlformats.org/officeDocument/2006/relationships/hyperlink" Target="https://doi.org/10.1126/sciadv.aeb2297" TargetMode="External"/><Relationship Id="rId16" Type="http://schemas.openxmlformats.org/officeDocument/2006/relationships/hyperlink" Target="https://www.science.org/doi/10.1126/sciadv.aeb2297" TargetMode="External"/><Relationship Id="rId17" Type="http://schemas.openxmlformats.org/officeDocument/2006/relationships/hyperlink" Target="Literature/10.1126_sciadv.aeb2297_abstract.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多鳃鱼 文献研究摘要 Research summaries</dc:title>
  <dc:subject>Bilingual evolutionary literature collection</dc:subject>
  <dc:creator>Deep Time Research Library</dc:creator>
  <cp:keywords/>
  <dc:description>generated by python-docx</dc:description>
  <cp:lastModifiedBy/>
  <cp:revision>1</cp:revision>
  <dcterms:created xsi:type="dcterms:W3CDTF">2013-12-23T23:15:00Z</dcterms:created>
  <dcterms:modified xsi:type="dcterms:W3CDTF">2013-12-23T23:15:00Z</dcterms:modified>
  <cp:category/>
</cp:coreProperties>
</file>